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25.png" ContentType="image/png"/>
  <Override PartName="/word/media/rId101.png" ContentType="image/png"/>
  <Override PartName="/word/media/rId108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6.png" ContentType="image/png"/>
  <Override PartName="/word/media/rId130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29.png" ContentType="image/png"/>
  <Override PartName="/word/media/rId33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№11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настройке удалённого доступа к серверу с помощью SSH.</w:t>
      </w:r>
    </w:p>
    <w:bookmarkEnd w:id="20"/>
    <w:bookmarkStart w:id="148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37" w:name="X5ba5c6715fbab453edde967993ad3829c87fc9c"/>
    <w:p>
      <w:pPr>
        <w:pStyle w:val="Heading2"/>
      </w:pPr>
      <w:r>
        <w:t xml:space="preserve">2.1 Запрет удалённого доступа по SSH для пользователя root</w:t>
      </w:r>
    </w:p>
    <w:p>
      <w:pPr>
        <w:pStyle w:val="FirstParagraph"/>
      </w:pPr>
      <w:r>
        <w:t xml:space="preserve">Выполнен вход на сервер под пользователем с административными привилегиями и задан пароль для пользователя root с помощью команд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passwd root</w:t>
      </w:r>
      <w:r>
        <w:t xml:space="preserve">. В процессе изменения пароля система выдала предупреждение о недостаточной длине пароля, после чего пароль был успешно обновлён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36257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62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Изменение пароля пользователя root с помощью passwd</w:t>
            </w:r>
          </w:p>
          <w:bookmarkEnd w:id="24"/>
        </w:tc>
      </w:tr>
    </w:tbl>
    <w:p>
      <w:pPr>
        <w:pStyle w:val="BodyText"/>
      </w:pPr>
      <w:r>
        <w:t xml:space="preserve">С клиента выполнена попытка подключения к серверу по SSH от имени пользователя root с помощью команды</w:t>
      </w:r>
      <w:r>
        <w:t xml:space="preserve"> </w:t>
      </w:r>
      <w:r>
        <w:rPr>
          <w:rStyle w:val="VerbatimChar"/>
        </w:rPr>
        <w:t xml:space="preserve">ssh root@server.alkamal.net</w:t>
      </w:r>
      <w:r>
        <w:t xml:space="preserve">. Аутентификация завершилась ошибкой</w:t>
      </w:r>
      <w:r>
        <w:t xml:space="preserve"> </w:t>
      </w:r>
      <w:r>
        <w:rPr>
          <w:rStyle w:val="VerbatimChar"/>
        </w:rPr>
        <w:t xml:space="preserve">Permission denied</w:t>
      </w:r>
      <w:r>
        <w:t xml:space="preserve">, что свидетельствует об отклонении доступа сервером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009454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09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Отказ в аутентификации при SSH-подключении пользователя root</w:t>
            </w:r>
          </w:p>
          <w:bookmarkEnd w:id="28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на сервере установлен параметр</w:t>
      </w:r>
      <w:r>
        <w:t xml:space="preserve"> </w:t>
      </w:r>
      <w:r>
        <w:rPr>
          <w:rStyle w:val="VerbatimChar"/>
        </w:rPr>
        <w:t xml:space="preserve">PermitRootLogin no</w:t>
      </w:r>
      <w:r>
        <w:t xml:space="preserve">, запрещающий удалённый вход пользователя root по SSH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71397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Параметр PermitRootLogin no в файле sshd_config</w:t>
            </w:r>
          </w:p>
          <w:bookmarkEnd w:id="32"/>
        </w:tc>
      </w:tr>
    </w:tbl>
    <w:p>
      <w:pPr>
        <w:pStyle w:val="BodyText"/>
      </w:pPr>
      <w:r>
        <w:t xml:space="preserve">После перезапуска службы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повторная попытка подключения с клиента под пользователем root завершилась сообщением</w:t>
      </w:r>
      <w:r>
        <w:t xml:space="preserve"> </w:t>
      </w:r>
      <w:r>
        <w:rPr>
          <w:rStyle w:val="VerbatimChar"/>
        </w:rPr>
        <w:t xml:space="preserve">Permission denied (publickey,gssapi-keyex,gssapi-with-mic,password)</w:t>
      </w:r>
      <w:r>
        <w:t xml:space="preserve">, что подтверждает успешный запрет удалённого доступа для root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679142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79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Повторная ошибка SSH-аутентификации после запрета входа root</w:t>
            </w:r>
          </w:p>
          <w:bookmarkEnd w:id="36"/>
        </w:tc>
      </w:tr>
    </w:tbl>
    <w:bookmarkEnd w:id="37"/>
    <w:bookmarkStart w:id="62" w:name="X8d97dea64656bae1c3b74c3af3f1fa834bdbe28"/>
    <w:p>
      <w:pPr>
        <w:pStyle w:val="Heading2"/>
      </w:pPr>
      <w:r>
        <w:t xml:space="preserve">2.2 Ограничение списка пользователей для удалённого доступа по SSH</w:t>
      </w:r>
    </w:p>
    <w:p>
      <w:pPr>
        <w:pStyle w:val="FirstParagraph"/>
      </w:pPr>
      <w:r>
        <w:t xml:space="preserve">С клиента выполнено SSH-подключение к серверу под пользователем alkamal с помощью команды</w:t>
      </w:r>
      <w:r>
        <w:t xml:space="preserve"> </w:t>
      </w:r>
      <w:r>
        <w:rPr>
          <w:rStyle w:val="VerbatimChar"/>
        </w:rPr>
        <w:t xml:space="preserve">ssh alkamal@server.alkamal.net</w:t>
      </w:r>
      <w:r>
        <w:t xml:space="preserve">. Аутентификация прошла успешно, о чём свидетельствует вывод приглашения командной строки удалённой системы и информация о предыдущих входах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5"/>
          <w:p>
            <w:pPr>
              <w:pStyle w:val="Compact"/>
              <w:jc w:val="center"/>
            </w:pPr>
            <w:r>
              <w:drawing>
                <wp:inline>
                  <wp:extent cx="3733800" cy="969214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69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Успешное SSH-подключение пользователя alkamal к серверу</w:t>
            </w:r>
          </w:p>
          <w:bookmarkEnd w:id="41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добавлена строка</w:t>
      </w:r>
      <w:r>
        <w:t xml:space="preserve"> </w:t>
      </w:r>
      <w:r>
        <w:rPr>
          <w:rStyle w:val="VerbatimChar"/>
        </w:rPr>
        <w:t xml:space="preserve">AllowUsers vagrant</w:t>
      </w:r>
      <w:r>
        <w:t xml:space="preserve">, ограничивающая список пользователей, которым разрешён удалённый доступ по SSH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6"/>
          <w:p>
            <w:pPr>
              <w:pStyle w:val="Compact"/>
              <w:jc w:val="center"/>
            </w:pPr>
            <w:r>
              <w:drawing>
                <wp:inline>
                  <wp:extent cx="3733800" cy="1069304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69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Добавление директивы AllowUsers vagrant в sshd_config</w:t>
            </w:r>
          </w:p>
          <w:bookmarkEnd w:id="45"/>
        </w:tc>
      </w:tr>
    </w:tbl>
    <w:p>
      <w:pPr>
        <w:pStyle w:val="BodyText"/>
      </w:pPr>
      <w:r>
        <w:t xml:space="preserve">После внесения изменений выполнен перезапуск службы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systemctl restart sshd</w:t>
      </w:r>
      <w:r>
        <w:t xml:space="preserve"> </w:t>
      </w:r>
      <w:r>
        <w:t xml:space="preserve">для применения новой конфигурации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7"/>
          <w:p>
            <w:pPr>
              <w:pStyle w:val="Compact"/>
              <w:jc w:val="center"/>
            </w:pPr>
            <w:r>
              <w:drawing>
                <wp:inline>
                  <wp:extent cx="3733800" cy="466725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Перезапуск службы sshd после изменения конфигурации</w:t>
            </w:r>
          </w:p>
          <w:bookmarkEnd w:id="49"/>
        </w:tc>
      </w:tr>
    </w:tbl>
    <w:p>
      <w:pPr>
        <w:pStyle w:val="BodyText"/>
      </w:pPr>
      <w:r>
        <w:t xml:space="preserve">Повторная попытка подключения с клиента под пользователем alkamal завершилась ошибкой</w:t>
      </w:r>
      <w:r>
        <w:t xml:space="preserve"> </w:t>
      </w:r>
      <w:r>
        <w:rPr>
          <w:rStyle w:val="VerbatimChar"/>
        </w:rPr>
        <w:t xml:space="preserve">Permission denied</w:t>
      </w:r>
      <w:r>
        <w:t xml:space="preserve">, что связано с отсутствием данного пользователя в списке, указанном в директиве</w:t>
      </w:r>
      <w:r>
        <w:t xml:space="preserve"> </w:t>
      </w:r>
      <w:r>
        <w:rPr>
          <w:rStyle w:val="VerbatimChar"/>
        </w:rPr>
        <w:t xml:space="preserve">AllowUsers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8"/>
          <w:p>
            <w:pPr>
              <w:pStyle w:val="Compact"/>
              <w:jc w:val="center"/>
            </w:pPr>
            <w:r>
              <w:drawing>
                <wp:inline>
                  <wp:extent cx="3733800" cy="710332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0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Отказ в SSH-доступе пользователю alkamal после ограничения AllowUsers</w:t>
            </w:r>
          </w:p>
          <w:bookmarkEnd w:id="53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внесено изменение: строка</w:t>
      </w:r>
      <w:r>
        <w:t xml:space="preserve"> </w:t>
      </w:r>
      <w:r>
        <w:rPr>
          <w:rStyle w:val="VerbatimChar"/>
        </w:rPr>
        <w:t xml:space="preserve">AllowUsers vagrant</w:t>
      </w:r>
      <w:r>
        <w:t xml:space="preserve"> </w:t>
      </w:r>
      <w:r>
        <w:t xml:space="preserve">заменена на</w:t>
      </w:r>
      <w:r>
        <w:t xml:space="preserve"> </w:t>
      </w:r>
      <w:r>
        <w:rPr>
          <w:rStyle w:val="VerbatimChar"/>
        </w:rPr>
        <w:t xml:space="preserve">AllowUsers vagrant alkamal</w:t>
      </w:r>
      <w:r>
        <w:t xml:space="preserve">, что добавляет пользователя alkamal в разрешённый список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9"/>
          <w:p>
            <w:pPr>
              <w:pStyle w:val="Compact"/>
              <w:jc w:val="center"/>
            </w:pPr>
            <w:r>
              <w:drawing>
                <wp:inline>
                  <wp:extent cx="3733800" cy="527681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7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Расширение списка AllowUsers: vagrant alkamal</w:t>
            </w:r>
          </w:p>
          <w:bookmarkEnd w:id="57"/>
        </w:tc>
      </w:tr>
    </w:tbl>
    <w:p>
      <w:pPr>
        <w:pStyle w:val="BodyText"/>
      </w:pPr>
      <w:r>
        <w:t xml:space="preserve">После повторного перезапуска службы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выполнена новая попытка подключения с клиента под пользователем alkamal, которая завершилась успешно, что подтверждается появлением приглашения командной строки сервера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10"/>
          <w:p>
            <w:pPr>
              <w:pStyle w:val="Compact"/>
              <w:jc w:val="center"/>
            </w:pPr>
            <w:r>
              <w:drawing>
                <wp:inline>
                  <wp:extent cx="3733800" cy="768134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68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Успешное SSH-подключение после добавления пользователя в AllowUsers</w:t>
            </w:r>
          </w:p>
          <w:bookmarkEnd w:id="61"/>
        </w:tc>
      </w:tr>
    </w:tbl>
    <w:bookmarkEnd w:id="62"/>
    <w:bookmarkStart w:id="83" w:name="X7310e16b6b96b22a80f0d73f3b6367584492d9c"/>
    <w:p>
      <w:pPr>
        <w:pStyle w:val="Heading2"/>
      </w:pPr>
      <w:r>
        <w:t xml:space="preserve">2.3 Настройка дополнительных портов для удалённого доступа по SSH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добавлена дополнительная строка</w:t>
      </w:r>
      <w:r>
        <w:t xml:space="preserve"> </w:t>
      </w:r>
      <w:r>
        <w:rPr>
          <w:rStyle w:val="VerbatimChar"/>
        </w:rPr>
        <w:t xml:space="preserve">Port 2022</w:t>
      </w:r>
      <w:r>
        <w:t xml:space="preserve"> </w:t>
      </w:r>
      <w:r>
        <w:t xml:space="preserve">ниже существующей строки</w:t>
      </w:r>
      <w:r>
        <w:t xml:space="preserve"> </w:t>
      </w:r>
      <w:r>
        <w:rPr>
          <w:rStyle w:val="VerbatimChar"/>
        </w:rPr>
        <w:t xml:space="preserve">Port 22</w:t>
      </w:r>
      <w:r>
        <w:t xml:space="preserve">, что задаёт прослушивание двух TCP-портов процессом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11"/>
          <w:p>
            <w:pPr>
              <w:pStyle w:val="Compact"/>
              <w:jc w:val="center"/>
            </w:pPr>
            <w:r>
              <w:drawing>
                <wp:inline>
                  <wp:extent cx="3733800" cy="515487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15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Добавление порта 2022 в конфигурацию sshd</w:t>
            </w:r>
          </w:p>
          <w:bookmarkEnd w:id="66"/>
        </w:tc>
      </w:tr>
    </w:tbl>
    <w:p>
      <w:pPr>
        <w:pStyle w:val="BodyText"/>
      </w:pPr>
      <w:r>
        <w:t xml:space="preserve">После перезапуска службы выполнена проверка расширенного статуса</w:t>
      </w:r>
      <w:r>
        <w:t xml:space="preserve"> </w:t>
      </w:r>
      <w:r>
        <w:rPr>
          <w:rStyle w:val="VerbatimChar"/>
        </w:rPr>
        <w:t xml:space="preserve">systemctl status -l sshd</w:t>
      </w:r>
      <w:r>
        <w:t xml:space="preserve">. В журнале зафиксированы сообщения</w:t>
      </w:r>
      <w:r>
        <w:t xml:space="preserve"> </w:t>
      </w:r>
      <w:r>
        <w:rPr>
          <w:rStyle w:val="VerbatimChar"/>
        </w:rPr>
        <w:t xml:space="preserve">error: Bind to port 2022 ... failed: Permission denied</w:t>
      </w:r>
      <w:r>
        <w:t xml:space="preserve">, что указывает на запрет использования данного порта механизмом SELinux. При этом служба продолжила работу на порту 22 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12"/>
          <w:p>
            <w:pPr>
              <w:pStyle w:val="Compact"/>
              <w:jc w:val="center"/>
            </w:pPr>
            <w:r>
              <w:drawing>
                <wp:inline>
                  <wp:extent cx="3733800" cy="1476779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76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Ошибка привязки к порту 2022 в статусе sshd</w:t>
            </w:r>
          </w:p>
          <w:bookmarkEnd w:id="70"/>
        </w:tc>
      </w:tr>
    </w:tbl>
    <w:p>
      <w:pPr>
        <w:pStyle w:val="BodyText"/>
      </w:pPr>
      <w:r>
        <w:t xml:space="preserve">Для разрешения использования порта 2022 выполнено добавление соответствующей метки SELinux командой</w:t>
      </w:r>
      <w:r>
        <w:t xml:space="preserve"> </w:t>
      </w:r>
      <w:r>
        <w:rPr>
          <w:rStyle w:val="VerbatimChar"/>
        </w:rPr>
        <w:t xml:space="preserve">semanage port -a -t ssh_port_t -p tcp 2022</w:t>
      </w:r>
      <w:r>
        <w:t xml:space="preserve">, а также открыт порт в межсетевом экране с помощью</w:t>
      </w:r>
      <w:r>
        <w:t xml:space="preserve"> </w:t>
      </w:r>
      <w:r>
        <w:rPr>
          <w:rStyle w:val="VerbatimChar"/>
        </w:rPr>
        <w:t xml:space="preserve">firewall-cmd</w:t>
      </w:r>
      <w:r>
        <w:t xml:space="preserve">. После этого служба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перезапущена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13"/>
          <w:p>
            <w:pPr>
              <w:pStyle w:val="Compact"/>
              <w:jc w:val="center"/>
            </w:pPr>
            <w:r>
              <w:drawing>
                <wp:inline>
                  <wp:extent cx="3733800" cy="2057813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578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Настройка SELinux и firewall для порта 2022</w:t>
            </w:r>
          </w:p>
          <w:bookmarkEnd w:id="74"/>
        </w:tc>
      </w:tr>
    </w:tbl>
    <w:p>
      <w:pPr>
        <w:pStyle w:val="BodyText"/>
      </w:pPr>
      <w:r>
        <w:t xml:space="preserve">Повторная проверка статуса службы показала, что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прослушивает порты 22 и 2022 на адресах 0.0.0.0 и ::, что подтверждает корректную настройку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14"/>
          <w:p>
            <w:pPr>
              <w:pStyle w:val="Compact"/>
              <w:jc w:val="center"/>
            </w:pPr>
            <w:r>
              <w:drawing>
                <wp:inline>
                  <wp:extent cx="3733800" cy="1190012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00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sshd прослушивает порты 22 и 2022</w:t>
            </w:r>
          </w:p>
          <w:bookmarkEnd w:id="78"/>
        </w:tc>
      </w:tr>
    </w:tbl>
    <w:p>
      <w:pPr>
        <w:pStyle w:val="BodyText"/>
      </w:pPr>
      <w:r>
        <w:t xml:space="preserve">С клиента выполнено подключение к серверу с указанием альтернативного порта</w:t>
      </w:r>
      <w:r>
        <w:t xml:space="preserve"> </w:t>
      </w:r>
      <w:r>
        <w:rPr>
          <w:rStyle w:val="VerbatimChar"/>
        </w:rPr>
        <w:t xml:space="preserve">ssh -p2022 alkamal@server.alkamal.net</w:t>
      </w:r>
      <w:r>
        <w:t xml:space="preserve">. Аутентификация прошла успешно, после чего выполнен переход в режим суперпользователя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 </w:t>
      </w:r>
      <w:r>
        <w:t xml:space="preserve">и корректный выход из сеанса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15"/>
          <w:p>
            <w:pPr>
              <w:pStyle w:val="Compact"/>
              <w:jc w:val="center"/>
            </w:pPr>
            <w:r>
              <w:drawing>
                <wp:inline>
                  <wp:extent cx="3733800" cy="1115764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15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Успешное SSH-подключение через порт 2022</w:t>
            </w:r>
          </w:p>
          <w:bookmarkEnd w:id="82"/>
        </w:tc>
      </w:tr>
    </w:tbl>
    <w:bookmarkEnd w:id="83"/>
    <w:bookmarkStart w:id="100" w:name="Xa247871a8282da66e3083639627811fb950763b"/>
    <w:p>
      <w:pPr>
        <w:pStyle w:val="Heading2"/>
      </w:pPr>
      <w:r>
        <w:t xml:space="preserve">2.4 Настройка удалённого доступа по SSH по ключу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на сервере установлен параметр</w:t>
      </w:r>
      <w:r>
        <w:t xml:space="preserve"> </w:t>
      </w:r>
      <w:r>
        <w:rPr>
          <w:rStyle w:val="VerbatimChar"/>
        </w:rPr>
        <w:t xml:space="preserve">PubkeyAuthentication yes</w:t>
      </w:r>
      <w:r>
        <w:t xml:space="preserve">, разрешающий аутентификацию по открытому ключу (</w:t>
      </w:r>
      <w:hyperlink w:anchor="fig-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6"/>
          <w:p>
            <w:pPr>
              <w:pStyle w:val="Compact"/>
              <w:jc w:val="center"/>
            </w:pPr>
            <w:r>
              <w:drawing>
                <wp:inline>
                  <wp:extent cx="3733800" cy="335965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5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Параметр PubkeyAuthentication yes в sshd_config</w:t>
            </w:r>
          </w:p>
          <w:bookmarkEnd w:id="87"/>
        </w:tc>
      </w:tr>
    </w:tbl>
    <w:p>
      <w:pPr>
        <w:pStyle w:val="BodyText"/>
      </w:pPr>
      <w:r>
        <w:t xml:space="preserve">На клиенте под пользователем</w:t>
      </w:r>
      <w:r>
        <w:t xml:space="preserve"> </w:t>
      </w:r>
      <w:r>
        <w:rPr>
          <w:b/>
          <w:bCs/>
        </w:rPr>
        <w:t xml:space="preserve">alkamal</w:t>
      </w:r>
      <w:r>
        <w:t xml:space="preserve"> </w:t>
      </w:r>
      <w:r>
        <w:t xml:space="preserve">выполнена генерация пары RSA-ключей с помощью команды</w:t>
      </w:r>
      <w:r>
        <w:t xml:space="preserve"> </w:t>
      </w:r>
      <w:r>
        <w:rPr>
          <w:rStyle w:val="VerbatimChar"/>
        </w:rPr>
        <w:t xml:space="preserve">ssh-keygen</w:t>
      </w:r>
      <w:r>
        <w:t xml:space="preserve">. Закрытый ключ сохранён в файл</w:t>
      </w:r>
      <w:r>
        <w:t xml:space="preserve"> </w:t>
      </w:r>
      <w:r>
        <w:rPr>
          <w:rStyle w:val="VerbatimChar"/>
        </w:rPr>
        <w:t xml:space="preserve">~/.ssh/id_rsa</w:t>
      </w:r>
      <w:r>
        <w:t xml:space="preserve">, открытый — в</w:t>
      </w:r>
      <w:r>
        <w:t xml:space="preserve"> </w:t>
      </w:r>
      <w:r>
        <w:rPr>
          <w:rStyle w:val="VerbatimChar"/>
        </w:rPr>
        <w:t xml:space="preserve">~/.ssh/id_rsa.pub</w:t>
      </w:r>
      <w:r>
        <w:t xml:space="preserve">, что подтверждается выводом утилиты (</w:t>
      </w:r>
      <w:hyperlink w:anchor="fig-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7"/>
          <w:p>
            <w:pPr>
              <w:pStyle w:val="Compact"/>
              <w:jc w:val="center"/>
            </w:pPr>
            <w:r>
              <w:drawing>
                <wp:inline>
                  <wp:extent cx="3733800" cy="1743536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35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Генерация пары SSH-ключей командой ssh-keygen</w:t>
            </w:r>
          </w:p>
          <w:bookmarkEnd w:id="91"/>
        </w:tc>
      </w:tr>
    </w:tbl>
    <w:p>
      <w:pPr>
        <w:pStyle w:val="BodyText"/>
      </w:pPr>
      <w:r>
        <w:t xml:space="preserve">Открытый ключ скопирован на сервер командой</w:t>
      </w:r>
      <w:r>
        <w:t xml:space="preserve"> </w:t>
      </w:r>
      <w:r>
        <w:rPr>
          <w:rStyle w:val="VerbatimChar"/>
        </w:rPr>
        <w:t xml:space="preserve">ssh-copy-id alkamal@server.alkamal.net</w:t>
      </w:r>
      <w:r>
        <w:t xml:space="preserve">. После ввода пароля пользователя ключ добавлен в файл</w:t>
      </w:r>
      <w:r>
        <w:t xml:space="preserve"> </w:t>
      </w:r>
      <w:r>
        <w:rPr>
          <w:rStyle w:val="VerbatimChar"/>
        </w:rPr>
        <w:t xml:space="preserve">~/.ssh/authorized_keys</w:t>
      </w:r>
      <w:r>
        <w:t xml:space="preserve"> </w:t>
      </w:r>
      <w:r>
        <w:t xml:space="preserve">на сервере (</w:t>
      </w:r>
      <w:hyperlink w:anchor="fig-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18"/>
          <w:p>
            <w:pPr>
              <w:pStyle w:val="Compact"/>
              <w:jc w:val="center"/>
            </w:pPr>
            <w:r>
              <w:drawing>
                <wp:inline>
                  <wp:extent cx="3733800" cy="80795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0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Копирование открытого ключа на сервер с помощью ssh-copy-id</w:t>
            </w:r>
          </w:p>
          <w:bookmarkEnd w:id="95"/>
        </w:tc>
      </w:tr>
    </w:tbl>
    <w:p>
      <w:pPr>
        <w:pStyle w:val="BodyText"/>
      </w:pPr>
      <w:r>
        <w:t xml:space="preserve">Повторное подключение к серверу выполнено командой</w:t>
      </w:r>
      <w:r>
        <w:t xml:space="preserve"> </w:t>
      </w:r>
      <w:r>
        <w:rPr>
          <w:rStyle w:val="VerbatimChar"/>
        </w:rPr>
        <w:t xml:space="preserve">ssh alkamal@server.alkamal.net</w:t>
      </w:r>
      <w:r>
        <w:t xml:space="preserve">. Аутентификация прошла без запроса пароля, что подтверждается непосредственным входом в оболочку удалённой системы (</w:t>
      </w:r>
      <w:hyperlink w:anchor="fig-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9" w:name="fig-19"/>
          <w:p>
            <w:pPr>
              <w:pStyle w:val="Compact"/>
              <w:jc w:val="center"/>
            </w:pPr>
            <w:r>
              <w:drawing>
                <wp:inline>
                  <wp:extent cx="3733800" cy="665343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653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Успешная SSH-аутентификация по ключу без ввода пароля</w:t>
            </w:r>
          </w:p>
          <w:bookmarkEnd w:id="99"/>
        </w:tc>
      </w:tr>
    </w:tbl>
    <w:bookmarkEnd w:id="100"/>
    <w:bookmarkStart w:id="112" w:name="X4b506e40d8866e73ba529ec8a47f4c970a39b90"/>
    <w:p>
      <w:pPr>
        <w:pStyle w:val="Heading2"/>
      </w:pPr>
      <w:r>
        <w:t xml:space="preserve">2.5 Организация туннелей SSH, перенаправление TCP-портов</w:t>
      </w:r>
    </w:p>
    <w:p>
      <w:pPr>
        <w:pStyle w:val="FirstParagraph"/>
      </w:pPr>
      <w:r>
        <w:t xml:space="preserve">На клиенте выполнена проверка активных TCP-соединений командой</w:t>
      </w:r>
      <w:r>
        <w:t xml:space="preserve"> </w:t>
      </w:r>
      <w:r>
        <w:rPr>
          <w:rStyle w:val="VerbatimChar"/>
        </w:rPr>
        <w:t xml:space="preserve">lsof | grep TCP</w:t>
      </w:r>
      <w:r>
        <w:t xml:space="preserve">. До организации туннеля отсутствовали локальные прослушивающие сокеты на порту 8080 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20"/>
          <w:p>
            <w:pPr>
              <w:pStyle w:val="Compact"/>
              <w:jc w:val="center"/>
            </w:pPr>
            <w:r>
              <w:drawing>
                <wp:inline>
                  <wp:extent cx="3733800" cy="751531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1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Проверка активных TCP-соединений до создания SSH-туннеля</w:t>
            </w:r>
          </w:p>
          <w:bookmarkEnd w:id="104"/>
        </w:tc>
      </w:tr>
    </w:tbl>
    <w:p>
      <w:pPr>
        <w:pStyle w:val="BodyText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ssh -fNL 8080:localhost:80 alkamal@server.alkamal.net</w:t>
      </w:r>
      <w:r>
        <w:t xml:space="preserve">, создающая локальный SSH-туннель. Параметр</w:t>
      </w:r>
      <w:r>
        <w:t xml:space="preserve"> </w:t>
      </w:r>
      <w:r>
        <w:rPr>
          <w:rStyle w:val="VerbatimChar"/>
        </w:rPr>
        <w:t xml:space="preserve">-L 8080:localhost:80</w:t>
      </w:r>
      <w:r>
        <w:t xml:space="preserve"> </w:t>
      </w:r>
      <w:r>
        <w:t xml:space="preserve">организует перенаправление: локальный порт 8080 клиента связывается с портом 80 сервера через защищённое SSH-соединение. Повторный вывод</w:t>
      </w:r>
      <w:r>
        <w:t xml:space="preserve"> </w:t>
      </w:r>
      <w:r>
        <w:rPr>
          <w:rStyle w:val="VerbatimChar"/>
        </w:rPr>
        <w:t xml:space="preserve">lsof | grep TCP</w:t>
      </w:r>
      <w:r>
        <w:t xml:space="preserve"> </w:t>
      </w:r>
      <w:r>
        <w:t xml:space="preserve">показывает процесс</w:t>
      </w:r>
      <w:r>
        <w:t xml:space="preserve"> </w:t>
      </w:r>
      <w:r>
        <w:rPr>
          <w:rStyle w:val="VerbatimChar"/>
        </w:rPr>
        <w:t xml:space="preserve">ssh</w:t>
      </w:r>
      <w:r>
        <w:t xml:space="preserve">, прослушивающий порт</w:t>
      </w:r>
      <w:r>
        <w:t xml:space="preserve"> </w:t>
      </w:r>
      <w:r>
        <w:rPr>
          <w:rStyle w:val="VerbatimChar"/>
        </w:rPr>
        <w:t xml:space="preserve">localhost:8080</w:t>
      </w:r>
      <w:r>
        <w:t xml:space="preserve"> </w:t>
      </w:r>
      <w:r>
        <w:t xml:space="preserve">(webcache), а также установленное SSH-соединение в состоянии</w:t>
      </w:r>
      <w:r>
        <w:t xml:space="preserve"> </w:t>
      </w:r>
      <w:r>
        <w:rPr>
          <w:rStyle w:val="VerbatimChar"/>
        </w:rPr>
        <w:t xml:space="preserve">ESTABLISHED</w:t>
      </w:r>
      <w:r>
        <w:t xml:space="preserve">, что подтверждает успешное создание туннеля 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20"/>
          <w:p>
            <w:pPr>
              <w:pStyle w:val="Compact"/>
              <w:jc w:val="center"/>
            </w:pPr>
            <w:r>
              <w:drawing>
                <wp:inline>
                  <wp:extent cx="3733800" cy="751531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1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Прослушивание локального порта 8080 процессом ssh</w:t>
            </w:r>
          </w:p>
          <w:bookmarkEnd w:id="107"/>
        </w:tc>
      </w:tr>
    </w:tbl>
    <w:p>
      <w:pPr>
        <w:pStyle w:val="BodyText"/>
      </w:pPr>
      <w:r>
        <w:t xml:space="preserve">На клиенте в браузере открыт адрес</w:t>
      </w:r>
      <w:r>
        <w:t xml:space="preserve"> </w:t>
      </w:r>
      <w:r>
        <w:rPr>
          <w:rStyle w:val="VerbatimChar"/>
        </w:rPr>
        <w:t xml:space="preserve">http://localhost:8080</w:t>
      </w:r>
      <w:r>
        <w:t xml:space="preserve">. Отображается страница приветствия «Welcome to the server.alkamal.net server», что подтверждает корректное перенаправление HTTP-трафика через SSH-туннель на веб-сервер, работающий на сервере (</w:t>
      </w:r>
      <w:hyperlink w:anchor="fig-2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1" w:name="fig-21"/>
          <w:p>
            <w:pPr>
              <w:pStyle w:val="Compact"/>
              <w:jc w:val="center"/>
            </w:pPr>
            <w:r>
              <w:drawing>
                <wp:inline>
                  <wp:extent cx="3733800" cy="1101234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01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Доступ к веб-серверу через SSH-туннель на localhost:8080</w:t>
            </w:r>
          </w:p>
          <w:bookmarkEnd w:id="111"/>
        </w:tc>
      </w:tr>
    </w:tbl>
    <w:bookmarkEnd w:id="112"/>
    <w:bookmarkStart w:id="125" w:name="запуск-консольных-приложений-через-ssh"/>
    <w:p>
      <w:pPr>
        <w:pStyle w:val="Heading2"/>
      </w:pPr>
      <w:r>
        <w:t xml:space="preserve">2.6 Запуск консольных приложений через SSH</w:t>
      </w:r>
    </w:p>
    <w:p>
      <w:pPr>
        <w:pStyle w:val="FirstParagraph"/>
      </w:pPr>
      <w:r>
        <w:t xml:space="preserve">С клиента под пользователем</w:t>
      </w:r>
      <w:r>
        <w:t xml:space="preserve"> </w:t>
      </w:r>
      <w:r>
        <w:rPr>
          <w:b/>
          <w:bCs/>
        </w:rPr>
        <w:t xml:space="preserve">alkamal</w:t>
      </w:r>
      <w:r>
        <w:t xml:space="preserve"> </w:t>
      </w: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ssh alkamal@server.alkamal.net hostname</w:t>
      </w:r>
      <w:r>
        <w:t xml:space="preserve">, которая запускает на удалённом сервере консольную утилиту</w:t>
      </w:r>
      <w:r>
        <w:t xml:space="preserve"> </w:t>
      </w:r>
      <w:r>
        <w:rPr>
          <w:rStyle w:val="VerbatimChar"/>
        </w:rPr>
        <w:t xml:space="preserve">hostname</w:t>
      </w:r>
      <w:r>
        <w:t xml:space="preserve">. В ответ получено имя узла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, что подтверждает удалённое выполнение команды через SSH (</w:t>
      </w:r>
      <w:hyperlink w:anchor="fig-22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6" w:name="fig-22"/>
          <w:p>
            <w:pPr>
              <w:pStyle w:val="Compact"/>
              <w:jc w:val="center"/>
            </w:pPr>
            <w:r>
              <w:drawing>
                <wp:inline>
                  <wp:extent cx="3733800" cy="219190"/>
                  <wp:effectExtent b="0" l="0" r="0" t="0"/>
                  <wp:docPr descr="" title="" id="114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Удалённое выполнение команды hostname через SSH</w:t>
            </w:r>
          </w:p>
          <w:bookmarkEnd w:id="116"/>
        </w:tc>
      </w:tr>
    </w:tbl>
    <w:p>
      <w:pPr>
        <w:pStyle w:val="BodyText"/>
      </w:pPr>
      <w:r>
        <w:t xml:space="preserve">Командой</w:t>
      </w:r>
      <w:r>
        <w:t xml:space="preserve"> </w:t>
      </w:r>
      <w:r>
        <w:rPr>
          <w:rStyle w:val="VerbatimChar"/>
        </w:rPr>
        <w:t xml:space="preserve">ssh alkamal@server.alkamal.net ls -Al</w:t>
      </w:r>
      <w:r>
        <w:t xml:space="preserve"> </w:t>
      </w:r>
      <w:r>
        <w:t xml:space="preserve">получен подробный список файлов домашнего каталога пользователя на сервере. Вывод содержит права доступа, владельца, размер и дату изменения файлов, что подтверждает корректное удалённое выполнение команды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(</w:t>
      </w:r>
      <w:hyperlink w:anchor="fig-23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0" w:name="fig-23"/>
          <w:p>
            <w:pPr>
              <w:pStyle w:val="Compact"/>
              <w:jc w:val="center"/>
            </w:pPr>
            <w:r>
              <w:drawing>
                <wp:inline>
                  <wp:extent cx="3733800" cy="2232296"/>
                  <wp:effectExtent b="0" l="0" r="0" t="0"/>
                  <wp:docPr descr="" title="" id="118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32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Удалённый вывод списка файлов командой ls -Al</w:t>
            </w:r>
          </w:p>
          <w:bookmarkEnd w:id="120"/>
        </w:tc>
      </w:tr>
    </w:tbl>
    <w:p>
      <w:pPr>
        <w:pStyle w:val="BodyText"/>
      </w:pPr>
      <w:r>
        <w:t xml:space="preserve">Командой</w:t>
      </w:r>
      <w:r>
        <w:t xml:space="preserve"> </w:t>
      </w:r>
      <w:r>
        <w:rPr>
          <w:rStyle w:val="VerbatimChar"/>
        </w:rPr>
        <w:t xml:space="preserve">ssh alkamal@server.alkamal.net MAIL=~/Maildir/ mail</w:t>
      </w:r>
      <w:r>
        <w:t xml:space="preserve"> </w:t>
      </w:r>
      <w:r>
        <w:t xml:space="preserve">выполнен запуск почтового клиента</w:t>
      </w:r>
      <w:r>
        <w:t xml:space="preserve"> </w:t>
      </w:r>
      <w:r>
        <w:rPr>
          <w:rStyle w:val="VerbatimChar"/>
        </w:rPr>
        <w:t xml:space="preserve">mail</w:t>
      </w:r>
      <w:r>
        <w:t xml:space="preserve"> </w:t>
      </w:r>
      <w:r>
        <w:t xml:space="preserve">на сервере с указанием каталога</w:t>
      </w:r>
      <w:r>
        <w:t xml:space="preserve"> </w:t>
      </w:r>
      <w:r>
        <w:rPr>
          <w:rStyle w:val="VerbatimChar"/>
        </w:rPr>
        <w:t xml:space="preserve">Maildir</w:t>
      </w:r>
      <w:r>
        <w:t xml:space="preserve">. В выводе отображены 4 почтовых сообщения с указанием отправителя, даты и темы, что подтверждает успешный запуск консольного приложения на удалённой системе (</w:t>
      </w:r>
      <w:hyperlink w:anchor="fig-24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24"/>
          <w:p>
            <w:pPr>
              <w:pStyle w:val="Compact"/>
              <w:jc w:val="center"/>
            </w:pPr>
            <w:r>
              <w:drawing>
                <wp:inline>
                  <wp:extent cx="3733800" cy="942577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425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Удалённый просмотр почты через консольное приложение mail</w:t>
            </w:r>
          </w:p>
          <w:bookmarkEnd w:id="124"/>
        </w:tc>
      </w:tr>
    </w:tbl>
    <w:bookmarkEnd w:id="125"/>
    <w:bookmarkStart w:id="134" w:name="X0d346166ead350b7172b15da1f57d331c2aea38"/>
    <w:p>
      <w:pPr>
        <w:pStyle w:val="Heading2"/>
      </w:pPr>
      <w:r>
        <w:t xml:space="preserve">2.7 Запуск графических приложений через SSH (X11Forwarding)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на сервере установлен параметр</w:t>
      </w:r>
      <w:r>
        <w:t xml:space="preserve"> </w:t>
      </w:r>
      <w:r>
        <w:rPr>
          <w:rStyle w:val="VerbatimChar"/>
        </w:rPr>
        <w:t xml:space="preserve">X11Forwarding yes</w:t>
      </w:r>
      <w:r>
        <w:t xml:space="preserve">, разрешающий пересылку графического трафика X11 через SSH-соединение (</w:t>
      </w:r>
      <w:hyperlink w:anchor="fig-25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9" w:name="fig-25"/>
          <w:p>
            <w:pPr>
              <w:pStyle w:val="Compact"/>
              <w:jc w:val="center"/>
            </w:pPr>
            <w:r>
              <w:drawing>
                <wp:inline>
                  <wp:extent cx="3733800" cy="680869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80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Параметр X11Forwarding yes в sshd_config</w:t>
            </w:r>
          </w:p>
          <w:bookmarkEnd w:id="129"/>
        </w:tc>
      </w:tr>
    </w:tbl>
    <w:p>
      <w:pPr>
        <w:pStyle w:val="BodyText"/>
      </w:pPr>
      <w:r>
        <w:t xml:space="preserve">С клиента выполнено подключение с поддержкой X11-перенаправления командой</w:t>
      </w:r>
      <w:r>
        <w:t xml:space="preserve"> </w:t>
      </w:r>
      <w:r>
        <w:rPr>
          <w:rStyle w:val="VerbatimChar"/>
        </w:rPr>
        <w:t xml:space="preserve">ssh -YC alkamal@server.alkamal.net firefox</w:t>
      </w:r>
      <w:r>
        <w:t xml:space="preserve">. Параметр</w:t>
      </w:r>
      <w:r>
        <w:t xml:space="preserve"> </w:t>
      </w:r>
      <w:r>
        <w:rPr>
          <w:rStyle w:val="VerbatimChar"/>
        </w:rPr>
        <w:t xml:space="preserve">-Y</w:t>
      </w:r>
      <w:r>
        <w:t xml:space="preserve"> </w:t>
      </w:r>
      <w:r>
        <w:t xml:space="preserve">включает доверенное X11-перенаправление,</w:t>
      </w:r>
      <w:r>
        <w:t xml:space="preserve"> </w:t>
      </w:r>
      <w:r>
        <w:rPr>
          <w:rStyle w:val="VerbatimChar"/>
        </w:rPr>
        <w:t xml:space="preserve">-C</w:t>
      </w:r>
      <w:r>
        <w:t xml:space="preserve"> </w:t>
      </w:r>
      <w:r>
        <w:t xml:space="preserve">активирует сжатие трафика. В результате графическое приложение Firefox, запущенное на сервере, отобразилось на клиентской машине, что подтверждает корректную работу X11Forwarding (</w:t>
      </w:r>
      <w:hyperlink w:anchor="fig-26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3" w:name="fig-26"/>
          <w:p>
            <w:pPr>
              <w:pStyle w:val="Compact"/>
              <w:jc w:val="center"/>
            </w:pPr>
            <w:r>
              <w:drawing>
                <wp:inline>
                  <wp:extent cx="3733800" cy="4064085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64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Запуск Firefox на сервере с отображением на клиенте через SSH X11Forwarding</w:t>
            </w:r>
          </w:p>
          <w:bookmarkEnd w:id="133"/>
        </w:tc>
      </w:tr>
    </w:tbl>
    <w:bookmarkEnd w:id="134"/>
    <w:bookmarkStart w:id="147" w:name="Xa12217cbbfc9629abe680410cf62239d1e27f8e"/>
    <w:p>
      <w:pPr>
        <w:pStyle w:val="Heading2"/>
      </w:pPr>
      <w:r>
        <w:t xml:space="preserve">2.8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ssh/etc/ssh</w:t>
      </w:r>
      <w:r>
        <w:t xml:space="preserve"> </w:t>
      </w:r>
      <w:r>
        <w:t xml:space="preserve">и в него скопирован конфигурационный файл</w:t>
      </w:r>
      <w:r>
        <w:t xml:space="preserve"> </w:t>
      </w:r>
      <w:r>
        <w:rPr>
          <w:rStyle w:val="VerbatimChar"/>
        </w:rPr>
        <w:t xml:space="preserve">sshd_config</w:t>
      </w:r>
      <w:r>
        <w:t xml:space="preserve">, что обеспечивает сохранение настроек SSH во внутреннем окружении Vagrant (</w:t>
      </w:r>
      <w:hyperlink w:anchor="fig-27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27"/>
          <w:p>
            <w:pPr>
              <w:pStyle w:val="Compact"/>
              <w:jc w:val="center"/>
            </w:pPr>
            <w:r>
              <w:drawing>
                <wp:inline>
                  <wp:extent cx="3733800" cy="691220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91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Копирование файла sshd_config в каталог provision/server/ssh</w:t>
            </w:r>
          </w:p>
          <w:bookmarkEnd w:id="138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ssh.sh</w:t>
      </w:r>
      <w:r>
        <w:t xml:space="preserve">, в котором реализован сценарий автоматической настройки: копирование конфигурационных файлов 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 восстановление контекстов SELinux (</w:t>
      </w:r>
      <w:r>
        <w:rPr>
          <w:rStyle w:val="VerbatimChar"/>
        </w:rPr>
        <w:t xml:space="preserve">restorecon</w:t>
      </w:r>
      <w:r>
        <w:t xml:space="preserve">), открытие порта 2022 в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, добавление порта 2022 в тип</w:t>
      </w:r>
      <w:r>
        <w:t xml:space="preserve"> </w:t>
      </w:r>
      <w:r>
        <w:rPr>
          <w:rStyle w:val="VerbatimChar"/>
        </w:rPr>
        <w:t xml:space="preserve">ssh_port_t</w:t>
      </w:r>
      <w:r>
        <w:t xml:space="preserve"> </w:t>
      </w:r>
      <w:r>
        <w:t xml:space="preserve">с помощью</w:t>
      </w:r>
      <w:r>
        <w:t xml:space="preserve"> </w:t>
      </w:r>
      <w:r>
        <w:rPr>
          <w:rStyle w:val="VerbatimChar"/>
        </w:rPr>
        <w:t xml:space="preserve">semanage</w:t>
      </w:r>
      <w:r>
        <w:t xml:space="preserve">, а также перезапуск службы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(</w:t>
      </w:r>
      <w:hyperlink w:anchor="fig-28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28"/>
          <w:p>
            <w:pPr>
              <w:pStyle w:val="Compact"/>
              <w:jc w:val="center"/>
            </w:pPr>
            <w:r>
              <w:drawing>
                <wp:inline>
                  <wp:extent cx="3733800" cy="1618129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18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Содержимое скрипта ssh.sh для автоматической настройки SSH</w:t>
            </w:r>
          </w:p>
          <w:bookmarkEnd w:id="142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конфигурации виртуальной машины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добавлен provision-блок типа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 </w:t>
      </w:r>
      <w:r>
        <w:t xml:space="preserve">с указанием пути</w:t>
      </w:r>
      <w:r>
        <w:t xml:space="preserve"> </w:t>
      </w:r>
      <w:r>
        <w:rPr>
          <w:rStyle w:val="VerbatimChar"/>
        </w:rPr>
        <w:t xml:space="preserve">provision/server/ssh.sh</w:t>
      </w:r>
      <w:r>
        <w:t xml:space="preserve"> </w:t>
      </w:r>
      <w:r>
        <w:t xml:space="preserve">и параметром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, что обеспечивает автоматическое выполнение созданного скрипта при загрузке виртуальной машины (</w:t>
      </w:r>
      <w:hyperlink w:anchor="fig-29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6" w:name="fig-29"/>
          <w:p>
            <w:pPr>
              <w:pStyle w:val="Compact"/>
              <w:jc w:val="center"/>
            </w:pPr>
            <w:r>
              <w:drawing>
                <wp:inline>
                  <wp:extent cx="3647974" cy="1039528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7974" cy="10395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Добавление provision-блока для ssh.sh в Vagrantfile</w:t>
            </w:r>
          </w:p>
          <w:bookmarkEnd w:id="146"/>
        </w:tc>
      </w:tr>
    </w:tbl>
    <w:bookmarkEnd w:id="147"/>
    <w:bookmarkEnd w:id="148"/>
    <w:bookmarkStart w:id="149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комплексная настройка службы OpenSSH на виртуальной машине server. Реализованы меры повышения безопасности: запрещён удалённый вход пользователя root, ограничен список пользователей с помощью директивы</w:t>
      </w:r>
      <w:r>
        <w:t xml:space="preserve"> </w:t>
      </w:r>
      <w:r>
        <w:rPr>
          <w:rStyle w:val="VerbatimChar"/>
        </w:rPr>
        <w:t xml:space="preserve">AllowUsers</w:t>
      </w:r>
      <w:r>
        <w:t xml:space="preserve">, настроена аутентификация по ключу вместо пароля, а также организован доступ через альтернативный порт 2022 с корректной настройкой SELinux и межсетевого экрана.</w:t>
      </w:r>
    </w:p>
    <w:p>
      <w:pPr>
        <w:pStyle w:val="BodyText"/>
      </w:pPr>
      <w:r>
        <w:t xml:space="preserve">Дополнительно реализованы механизмы SSH-туннелирования и X11-перенаправления, что позволило безопасно передавать TCP-трафик и запускать графические приложения удалённо. Проверена возможность выполнения консольных команд на сервере без интерактивного входа в систему.</w:t>
      </w:r>
    </w:p>
    <w:p>
      <w:pPr>
        <w:pStyle w:val="BodyText"/>
      </w:pPr>
      <w:r>
        <w:t xml:space="preserve">Изменения интегрированы во внутреннее окружение виртуальной машины посредством provisioning-скрипта Vagrant, что обеспечивает автоматическое применение конфигурации и воспроизводимость настроенной среды.</w:t>
      </w:r>
    </w:p>
    <w:bookmarkEnd w:id="149"/>
    <w:bookmarkStart w:id="150" w:name="контрольные-вопросы"/>
    <w:p>
      <w:pPr>
        <w:pStyle w:val="Heading1"/>
      </w:pPr>
      <w:r>
        <w:t xml:space="preserve">4.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Вы хотите запретить удалённый доступ по SSH на сервер пользователю root и разрешить доступ пользователю alice. Как это сделать?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конфигурации прописать</w:t>
      </w:r>
      <w:r>
        <w:t xml:space="preserve"> </w:t>
      </w:r>
      <w:r>
        <w:rPr>
          <w:rStyle w:val="VerbatimChar"/>
        </w:rPr>
        <w:t xml:space="preserve">PermitRootLogin no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AllowUsers alice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Как настроить удалённый доступ по SSH через несколько портов? Для чего это может потребоваться?</w:t>
      </w:r>
    </w:p>
    <w:p>
      <w:pPr>
        <w:pStyle w:val="FirstParagraph"/>
      </w:pPr>
      <w:r>
        <w:t xml:space="preserve">Для настройки удалённого доступа по SSH через несколько портов нужно отредактировать файл конфигурации SSH и добавить строку</w:t>
      </w:r>
      <w:r>
        <w:t xml:space="preserve"> </w:t>
      </w:r>
      <w:r>
        <w:rPr>
          <w:rStyle w:val="VerbatimChar"/>
        </w:rPr>
        <w:t xml:space="preserve">Port &lt;порт&gt;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Какие параметры используются для создания туннеля SSH, когда команда ssh устанавливает фоновое соединение и не ожидает какой-либо конкретной команды?</w:t>
      </w:r>
    </w:p>
    <w:p>
      <w:pPr>
        <w:pStyle w:val="FirstParagraph"/>
      </w:pPr>
      <w:r>
        <w:t xml:space="preserve">Для установки фонового соединения без команды используется параметр -N при использовании команды ssh:</w:t>
      </w:r>
      <w:r>
        <w:t xml:space="preserve"> </w:t>
      </w:r>
      <w:r>
        <w:rPr>
          <w:rStyle w:val="VerbatimChar"/>
        </w:rPr>
        <w:t xml:space="preserve">ssh -N &lt;hostname&gt;</w:t>
      </w:r>
    </w:p>
    <w:p>
      <w:pPr>
        <w:pStyle w:val="Compact"/>
        <w:numPr>
          <w:ilvl w:val="0"/>
          <w:numId w:val="1004"/>
        </w:numPr>
      </w:pPr>
      <w:r>
        <w:t xml:space="preserve">Как настроить локальную переадресацию с локального порта 5555 на порт 80 сервера server2.example.com?</w:t>
      </w:r>
    </w:p>
    <w:p>
      <w:pPr>
        <w:pStyle w:val="FirstParagraph"/>
      </w:pPr>
      <w:r>
        <w:rPr>
          <w:rStyle w:val="VerbatimChar"/>
        </w:rPr>
        <w:t xml:space="preserve">ssh -fNL 80:localhost:55555 server2.example.com</w:t>
      </w:r>
    </w:p>
    <w:p>
      <w:pPr>
        <w:pStyle w:val="Compact"/>
        <w:numPr>
          <w:ilvl w:val="0"/>
          <w:numId w:val="1005"/>
        </w:numPr>
      </w:pPr>
      <w:r>
        <w:t xml:space="preserve">Как настроить SELinux, чтобы позволить SSH связываться с портом 2022?</w:t>
      </w:r>
    </w:p>
    <w:p>
      <w:pPr>
        <w:pStyle w:val="FirstParagraph"/>
      </w:pPr>
      <w:r>
        <w:rPr>
          <w:rStyle w:val="VerbatimChar"/>
        </w:rPr>
        <w:t xml:space="preserve">semanage port -a -t ssh_port_t -p tcp 2022</w:t>
      </w:r>
    </w:p>
    <w:p>
      <w:pPr>
        <w:pStyle w:val="Compact"/>
        <w:numPr>
          <w:ilvl w:val="0"/>
          <w:numId w:val="1006"/>
        </w:numPr>
      </w:pPr>
      <w:r>
        <w:t xml:space="preserve">Как настроить межсетевой экран на сервере, чтобы разрешить входящие подключения по SSH через порт 2022?</w:t>
      </w:r>
    </w:p>
    <w:p>
      <w:pPr>
        <w:pStyle w:val="FirstParagraph"/>
      </w:pPr>
      <w:r>
        <w:rPr>
          <w:rStyle w:val="VerbatimChar"/>
        </w:rPr>
        <w:t xml:space="preserve">firewall-cmd --add-port=2022/tcp --permanent</w:t>
      </w:r>
    </w:p>
    <w:bookmarkEnd w:id="15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5" Target="media/rId25.png" /><Relationship Type="http://schemas.openxmlformats.org/officeDocument/2006/relationships/image" Id="rId101" Target="media/rId101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№11</dc:title>
  <dc:creator>Ибрахим Мохсейн Алькамаль</dc:creator>
  <dc:language>ru-RU</dc:language>
  <cp:keywords/>
  <dcterms:created xsi:type="dcterms:W3CDTF">2026-02-13T16:58:15Z</dcterms:created>
  <dcterms:modified xsi:type="dcterms:W3CDTF">2026-02-13T16:58:15Z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